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  <w:sz w:val="24"/>
          <w:szCs w:val="24"/>
        </w:rPr>
        <w:id w:val="178589626"/>
        <w:placeholder>
          <w:docPart w:val="3C2FA090DFF444CDA54FD040226AB9AE"/>
        </w:placeholder>
      </w:sdtPr>
      <w:sdtEndPr/>
      <w:sdtContent>
        <w:p w:rsidR="00EF46AF" w:rsidRPr="007119A2" w:rsidRDefault="007119A2" w:rsidP="003F576E">
          <w:pPr>
            <w:jc w:val="center"/>
            <w:outlineLvl w:val="0"/>
            <w:rPr>
              <w:b/>
              <w:sz w:val="24"/>
              <w:szCs w:val="24"/>
            </w:rPr>
          </w:pPr>
          <w:r w:rsidRPr="007119A2">
            <w:rPr>
              <w:b/>
              <w:sz w:val="24"/>
              <w:szCs w:val="24"/>
            </w:rPr>
            <w:t xml:space="preserve">CYANIDE SALTS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800" w:type="dxa"/>
        <w:tblInd w:w="-185" w:type="dxa"/>
        <w:tblLook w:val="04A0" w:firstRow="1" w:lastRow="0" w:firstColumn="1" w:lastColumn="0" w:noHBand="0" w:noVBand="1"/>
      </w:tblPr>
      <w:tblGrid>
        <w:gridCol w:w="4140"/>
        <w:gridCol w:w="6660"/>
      </w:tblGrid>
      <w:tr w:rsidR="009F1332" w:rsidTr="00166668">
        <w:tc>
          <w:tcPr>
            <w:tcW w:w="4140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FC59BD" w:rsidRDefault="007119A2" w:rsidP="00BD49E9">
                <w:r w:rsidRPr="007119A2">
                  <w:t>CYANIDE SALTS</w:t>
                </w:r>
                <w:r w:rsidR="00FC59BD">
                  <w:t>:</w:t>
                </w:r>
              </w:p>
              <w:p w:rsidR="00FC59BD" w:rsidRDefault="00FC59BD" w:rsidP="00BD49E9">
                <w:r w:rsidRPr="00FC59BD">
                  <w:t>Maximum amount allowed without PI approval:</w:t>
                </w:r>
              </w:p>
              <w:p w:rsidR="009F1332" w:rsidRDefault="009F1332" w:rsidP="00BD49E9"/>
            </w:tc>
          </w:sdtContent>
        </w:sdt>
      </w:tr>
      <w:tr w:rsidR="00B41090" w:rsidTr="00166668">
        <w:tc>
          <w:tcPr>
            <w:tcW w:w="4140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EE5E1E" w:rsidRDefault="00EE5E1E" w:rsidP="00EE5E1E">
                <w:r>
                  <w:t>S</w:t>
                </w:r>
                <w:r w:rsidRPr="00EE5E1E">
                  <w:t xml:space="preserve">tore in a dry, cool and well-ventilated place. Keep container tightly closed. Store away from </w:t>
                </w:r>
                <w:r w:rsidR="0053393C">
                  <w:t>acids and combustible material and protected from moisture.</w:t>
                </w:r>
              </w:p>
              <w:p w:rsidR="00C16266" w:rsidRDefault="00FC59BD" w:rsidP="00EE5E1E">
                <w:r>
                  <w:t>Designated S</w:t>
                </w:r>
                <w:r w:rsidR="00EE5E1E">
                  <w:t>torage</w:t>
                </w:r>
                <w:r>
                  <w:t xml:space="preserve"> A</w:t>
                </w:r>
                <w:r w:rsidR="005C39CB">
                  <w:t>rea</w:t>
                </w:r>
                <w:r w:rsidR="00EE5E1E">
                  <w:t xml:space="preserve">: </w:t>
                </w:r>
              </w:p>
              <w:p w:rsidR="00B41090" w:rsidRDefault="00B41090" w:rsidP="00EE5E1E"/>
            </w:tc>
          </w:sdtContent>
        </w:sdt>
      </w:tr>
      <w:tr w:rsidR="00847AB2" w:rsidTr="00166668">
        <w:tc>
          <w:tcPr>
            <w:tcW w:w="4140" w:type="dxa"/>
          </w:tcPr>
          <w:p w:rsidR="00847AB2" w:rsidRDefault="00847AB2" w:rsidP="00BD49E9">
            <w:r>
              <w:t>Experimental Procedure</w:t>
            </w:r>
            <w:r w:rsidR="00A9122D">
              <w:t xml:space="preserve"> and Lab Technique</w:t>
            </w:r>
            <w:r w:rsidR="00EE5E1E">
              <w:t>s to be Used</w:t>
            </w:r>
            <w:r>
              <w:t>: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847AB2" w:rsidRDefault="00847AB2" w:rsidP="00A9122D"/>
            </w:tc>
          </w:sdtContent>
        </w:sdt>
      </w:tr>
      <w:tr w:rsidR="00B41090" w:rsidTr="00166668">
        <w:tc>
          <w:tcPr>
            <w:tcW w:w="4140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66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166668" w:rsidRDefault="0075345E" w:rsidP="0075345E">
                <w:pPr>
                  <w:rPr>
                    <w:b/>
                  </w:rPr>
                </w:pPr>
                <w:r w:rsidRPr="00166668">
                  <w:rPr>
                    <w:b/>
                  </w:rPr>
                  <w:t>CAS #</w:t>
                </w:r>
                <w:r w:rsidR="00166668" w:rsidRPr="00166668">
                  <w:rPr>
                    <w:b/>
                  </w:rPr>
                  <w:t>143-33-9; 151-50-8</w:t>
                </w:r>
              </w:p>
              <w:p w:rsidR="0075345E" w:rsidRPr="00166668" w:rsidRDefault="0075345E" w:rsidP="0075345E">
                <w:pPr>
                  <w:rPr>
                    <w:b/>
                  </w:rPr>
                </w:pPr>
                <w:r w:rsidRPr="00166668">
                  <w:rPr>
                    <w:b/>
                  </w:rPr>
                  <w:t xml:space="preserve">GHS Classification: </w:t>
                </w:r>
                <w:r w:rsidR="00166668" w:rsidRPr="00166668">
                  <w:rPr>
                    <w:b/>
                  </w:rPr>
                  <w:t xml:space="preserve">Corrosive to metals, fatal if swallowed, in contact with skin, or if inhaled. Cause damage to organs if swallowed or through prolonged or repeated exposure. Very toxic to aquatic life. </w:t>
                </w:r>
                <w:bookmarkStart w:id="0" w:name="_GoBack"/>
                <w:bookmarkEnd w:id="0"/>
              </w:p>
              <w:p w:rsidR="00166668" w:rsidRDefault="00166668" w:rsidP="00105A0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Volatile cyanides are more toxic due to a possibility of inhalation of high doses in short time. Death can occur in minutes. </w:t>
                </w:r>
              </w:p>
              <w:p w:rsidR="00105A07" w:rsidRDefault="00166668" w:rsidP="00105A0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Cyanides inhibits tissue oxidation causing death though asphyxia. </w:t>
                </w:r>
              </w:p>
              <w:p w:rsidR="00166668" w:rsidRDefault="00166668" w:rsidP="00105A0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Some cyanide salts may easily decompose to hydrogen cyanide (HCN) flammable gas that is highly toxic. </w:t>
                </w:r>
              </w:p>
              <w:p w:rsidR="0075345E" w:rsidRDefault="00166668" w:rsidP="0075345E">
                <w:r>
                  <w:t>Caution needs to be taken when opening containers.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166668" w:rsidRDefault="00166668" w:rsidP="0075345E"/>
        </w:tc>
      </w:tr>
      <w:tr w:rsidR="00B41090" w:rsidTr="00166668">
        <w:tc>
          <w:tcPr>
            <w:tcW w:w="4140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tc>
          <w:tcPr>
            <w:tcW w:w="6660" w:type="dxa"/>
          </w:tcPr>
          <w:sdt>
            <w:sdtPr>
              <w:id w:val="178589632"/>
              <w:placeholder>
                <w:docPart w:val="3C2FA090DFF444CDA54FD040226AB9AE"/>
              </w:placeholder>
            </w:sdtPr>
            <w:sdtEndPr/>
            <w:sdtContent>
              <w:p w:rsidR="00166668" w:rsidRDefault="00166668" w:rsidP="00BD49E9">
                <w:r w:rsidRPr="00166668">
                  <w:t>Always use chemical fume hood with adequate ventilation when handling cyanides. Make sure that all equipment is grounded.</w:t>
                </w:r>
              </w:p>
              <w:p w:rsidR="00166668" w:rsidRDefault="00672221" w:rsidP="00166668"/>
            </w:sdtContent>
          </w:sdt>
          <w:p w:rsidR="00166668" w:rsidRDefault="00166668" w:rsidP="00BD49E9">
            <w:r w:rsidRPr="00166668">
              <w:t xml:space="preserve"> S</w:t>
            </w:r>
            <w:r w:rsidR="005C39CB">
              <w:t>afety shower and eye wash must</w:t>
            </w:r>
            <w:r w:rsidRPr="00166668">
              <w:t xml:space="preserve"> be easily accessible.</w:t>
            </w:r>
          </w:p>
        </w:tc>
      </w:tr>
      <w:tr w:rsidR="00B41090" w:rsidTr="00166668">
        <w:tc>
          <w:tcPr>
            <w:tcW w:w="4140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166668" w:rsidRDefault="00166668" w:rsidP="00166668">
                <w:r>
                  <w:t xml:space="preserve">When Permissible Exposure Limit (PEL) is exceeded, the use of full face respirator is required by regulation. Contact REHS for more information. </w:t>
                </w:r>
              </w:p>
              <w:p w:rsidR="00166668" w:rsidRDefault="00166668" w:rsidP="00166668">
                <w:r>
                  <w:t>Nitrile gloves are sufficient for most cyanide salts, but always check glove compatibility for particular cyanide salt you plan to use.</w:t>
                </w:r>
                <w:r w:rsidR="00A9122D">
                  <w:t xml:space="preserve"> Wear </w:t>
                </w:r>
                <w:r>
                  <w:t>properly fitting safety glasses or chemical s</w:t>
                </w:r>
                <w:r w:rsidR="005C39CB">
                  <w:t xml:space="preserve">plash goggles. </w:t>
                </w:r>
                <w:proofErr w:type="spellStart"/>
                <w:r w:rsidR="005C39CB">
                  <w:t>Faceshield</w:t>
                </w:r>
                <w:proofErr w:type="spellEnd"/>
                <w:r w:rsidR="005C39CB">
                  <w:t xml:space="preserve"> is</w:t>
                </w:r>
                <w:r>
                  <w:t xml:space="preserve"> recommended.</w:t>
                </w:r>
              </w:p>
              <w:p w:rsidR="00EE5E1E" w:rsidRDefault="00166668" w:rsidP="00166668">
                <w:r>
                  <w:t xml:space="preserve">Wear full length lab coat with long sleeves, long pants and closed-toe shoes.  </w:t>
                </w:r>
              </w:p>
              <w:p w:rsidR="00A9122D" w:rsidRDefault="00A9122D" w:rsidP="00166668">
                <w:r>
                  <w:t>Always check with glove manufacturer for more info.</w:t>
                </w:r>
              </w:p>
              <w:p w:rsidR="00B41090" w:rsidRDefault="00B41090" w:rsidP="00166668"/>
            </w:tc>
          </w:sdtContent>
        </w:sdt>
      </w:tr>
      <w:tr w:rsidR="00B41090" w:rsidTr="00166668">
        <w:tc>
          <w:tcPr>
            <w:tcW w:w="4140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EE5E1E" w:rsidRDefault="00EE5E1E" w:rsidP="00EE5E1E">
                <w:r>
                  <w:t>Store liquid cyanide salt waste in tightly closed one-quart container, in secondary plastic containment and in a designated location inside a fume hood. Double bag dry cyanide waste. Dispose empty glass containers as hazardous waste. Affix and complete hazardous waste label.</w:t>
                </w:r>
              </w:p>
              <w:p w:rsidR="00A9122D" w:rsidRDefault="00A9122D" w:rsidP="00EE5E1E">
                <w:r>
                  <w:t xml:space="preserve">Contact REHS for waste pick up: </w:t>
                </w:r>
                <w:hyperlink r:id="rId9" w:history="1">
                  <w:r w:rsidRPr="00D12EEB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A9122D" w:rsidP="00EE5E1E">
                <w:r>
                  <w:t xml:space="preserve"> </w:t>
                </w:r>
              </w:p>
            </w:tc>
          </w:sdtContent>
        </w:sdt>
      </w:tr>
      <w:tr w:rsidR="0054479E" w:rsidTr="00166668">
        <w:tc>
          <w:tcPr>
            <w:tcW w:w="4140" w:type="dxa"/>
          </w:tcPr>
          <w:p w:rsidR="0054479E" w:rsidRDefault="0054479E" w:rsidP="00BD49E9">
            <w:r>
              <w:t xml:space="preserve">Spill Management: </w:t>
            </w:r>
          </w:p>
        </w:tc>
        <w:tc>
          <w:tcPr>
            <w:tcW w:w="6660" w:type="dxa"/>
          </w:tcPr>
          <w:sdt>
            <w:sdtPr>
              <w:id w:val="178589635"/>
              <w:placeholder>
                <w:docPart w:val="3C2FA090DFF444CDA54FD040226AB9AE"/>
              </w:placeholder>
            </w:sdtPr>
            <w:sdtEndPr/>
            <w:sdtContent>
              <w:p w:rsidR="0053393C" w:rsidRDefault="0053393C" w:rsidP="00A60060">
                <w:r>
                  <w:t>Assess the spill for extent of</w:t>
                </w:r>
                <w:r w:rsidR="00A60060">
                  <w:t xml:space="preserve"> danger, avoid breathing vapors or creating dust, ensure adequate ventilation.  H</w:t>
                </w:r>
                <w:r>
                  <w:t xml:space="preserve">elp contaminated person, evacuate the spill area. </w:t>
                </w:r>
              </w:p>
              <w:p w:rsidR="00A60060" w:rsidRDefault="0053393C" w:rsidP="0053393C">
                <w:r>
                  <w:t xml:space="preserve">Only attempt to clean up a spill if you trained and have appropriate personal protective equipment. Double bag the </w:t>
                </w:r>
                <w:r w:rsidR="00A60060">
                  <w:t xml:space="preserve">spill </w:t>
                </w:r>
                <w:r>
                  <w:t xml:space="preserve">waste, contact REHS for pick up. </w:t>
                </w:r>
              </w:p>
            </w:sdtContent>
          </w:sdt>
          <w:p w:rsidR="0054479E" w:rsidRDefault="00A60060" w:rsidP="0053393C">
            <w:r w:rsidRPr="00A60060">
              <w:t xml:space="preserve"> </w:t>
            </w:r>
            <w:sdt>
              <w:sdtPr>
                <w:id w:val="451522117"/>
                <w:placeholder>
                  <w:docPart w:val="235ED0F9824F48F5AA5E9CD240E88921"/>
                </w:placeholder>
              </w:sdtPr>
              <w:sdtEndPr/>
              <w:sdtContent>
                <w:r w:rsidRPr="00A60060">
                  <w:t>If a spill happened outside fume hood, on floor, on bench or outside the lab contact REHS for clean up or call 911.</w:t>
                </w:r>
              </w:sdtContent>
            </w:sdt>
          </w:p>
        </w:tc>
      </w:tr>
      <w:tr w:rsidR="0054479E" w:rsidTr="00166668">
        <w:tc>
          <w:tcPr>
            <w:tcW w:w="4140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A60060" w:rsidRDefault="00A60060" w:rsidP="00BD49E9">
                <w:r>
                  <w:t>Speedy action is critical.</w:t>
                </w:r>
              </w:p>
              <w:p w:rsidR="00A60060" w:rsidRDefault="00A60060" w:rsidP="00BD49E9">
                <w:r w:rsidRPr="004806DC">
                  <w:rPr>
                    <w:b/>
                  </w:rPr>
                  <w:t>Eyes</w:t>
                </w:r>
                <w:r>
                  <w:t xml:space="preserve">: </w:t>
                </w:r>
                <w:r w:rsidRPr="00A60060">
                  <w:t>Check and remove contact lenses. Immediately flush eyes with plenty of water for 15 minutes. Seek medical attention.</w:t>
                </w:r>
              </w:p>
              <w:p w:rsidR="00A60060" w:rsidRDefault="004806DC" w:rsidP="00BD49E9">
                <w:r w:rsidRPr="004806DC">
                  <w:rPr>
                    <w:b/>
                  </w:rPr>
                  <w:t>Skin</w:t>
                </w:r>
                <w:r>
                  <w:t>: Flus</w:t>
                </w:r>
                <w:r w:rsidR="00A60060">
                  <w:t xml:space="preserve">h </w:t>
                </w:r>
                <w:r>
                  <w:t>skin with plenty of water while removing contaminated clothes. Seek medical attention.</w:t>
                </w:r>
              </w:p>
              <w:p w:rsidR="004806DC" w:rsidRDefault="004806DC" w:rsidP="00BD49E9">
                <w:r w:rsidRPr="004806DC">
                  <w:rPr>
                    <w:b/>
                  </w:rPr>
                  <w:t>Inhalation</w:t>
                </w:r>
                <w:r>
                  <w:t xml:space="preserve">: Remove person to fresh air. If </w:t>
                </w:r>
                <w:r w:rsidRPr="004806DC">
                  <w:t>breathing</w:t>
                </w:r>
                <w:r>
                  <w:t xml:space="preserve"> is difficult, give oxygen. Seek medical attention.</w:t>
                </w:r>
              </w:p>
              <w:p w:rsidR="004806DC" w:rsidRDefault="004806DC" w:rsidP="00BD49E9">
                <w:r w:rsidRPr="004806DC">
                  <w:rPr>
                    <w:b/>
                  </w:rPr>
                  <w:t>Ingestion</w:t>
                </w:r>
                <w:r>
                  <w:t xml:space="preserve">: Do not induce vomiting. Call Poison center, seek immediate medical attention. 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4806DC" w:rsidRDefault="004806DC" w:rsidP="00BD49E9"/>
    <w:p w:rsidR="004806DC" w:rsidRDefault="004806DC" w:rsidP="00BD49E9"/>
    <w:p w:rsidR="004806DC" w:rsidRDefault="004806DC" w:rsidP="00BD49E9"/>
    <w:p w:rsidR="00C16266" w:rsidRDefault="00C16266" w:rsidP="00BD49E9"/>
    <w:p w:rsidR="00B11B07" w:rsidRDefault="00B11B07" w:rsidP="00BD49E9"/>
    <w:p w:rsidR="00D73A1F" w:rsidRDefault="00D73A1F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DC6C3E" w:rsidRDefault="00D33D8F" w:rsidP="00DC6C3E">
      <w:pPr>
        <w:pStyle w:val="ListParagraph"/>
        <w:numPr>
          <w:ilvl w:val="0"/>
          <w:numId w:val="2"/>
        </w:numPr>
      </w:pPr>
      <w:r>
        <w:t>Prior to conducting any</w:t>
      </w:r>
      <w:r w:rsidR="00D73A1F">
        <w:t xml:space="preserve"> work with cyanide salts,</w:t>
      </w:r>
      <w:r w:rsidR="00DC6C3E">
        <w:t xml:space="preserve"> designated personnel must be provided training specific to the hazard involved in working with the substance.</w:t>
      </w:r>
    </w:p>
    <w:p w:rsidR="00DC6C3E" w:rsidRDefault="00DC6C3E" w:rsidP="00DC6C3E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DC6C3E" w:rsidRDefault="00DC6C3E" w:rsidP="00DC6C3E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DC6C3E" w:rsidRDefault="00DC6C3E" w:rsidP="00DC6C3E"/>
    <w:p w:rsidR="00DC6C3E" w:rsidRDefault="00DC6C3E" w:rsidP="00DC6C3E">
      <w:r>
        <w:t>I have read and understood the content of this SOP and the SDS: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BD49E9"/>
    <w:p w:rsidR="004806DC" w:rsidRDefault="004806DC" w:rsidP="004806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4806DC">
        <w:rPr>
          <w:b/>
          <w:sz w:val="32"/>
          <w:szCs w:val="32"/>
        </w:rPr>
        <w:lastRenderedPageBreak/>
        <w:t>CYANIDE SALTS</w:t>
      </w:r>
    </w:p>
    <w:p w:rsidR="00C16266" w:rsidRDefault="00C16266" w:rsidP="004806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4806DC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Pr="00C16266">
        <w:rPr>
          <w:b/>
          <w:sz w:val="32"/>
          <w:szCs w:val="32"/>
        </w:rPr>
        <w:t>atal if swallowed, in contact with skin, or if inhaled. Cause damage to organs if swallowed or through prol</w:t>
      </w:r>
      <w:r>
        <w:rPr>
          <w:b/>
          <w:sz w:val="32"/>
          <w:szCs w:val="32"/>
        </w:rPr>
        <w:t>onged or repeated exposure.</w:t>
      </w: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4806DC" w:rsidRDefault="004806DC" w:rsidP="004806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7E383C1">
            <wp:extent cx="1170305" cy="1164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59806986">
            <wp:extent cx="1207135" cy="1268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6475D75D">
            <wp:extent cx="1219200" cy="1200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77210F34">
            <wp:extent cx="1249680" cy="12192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266" w:rsidRDefault="00C16266" w:rsidP="004806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16266" w:rsidRDefault="00C16266" w:rsidP="004806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  <w:r w:rsidRPr="00C16266">
        <w:rPr>
          <w:sz w:val="28"/>
          <w:szCs w:val="28"/>
        </w:rPr>
        <w:t>Speedy action is critical.</w:t>
      </w: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16266">
        <w:rPr>
          <w:b/>
          <w:sz w:val="28"/>
          <w:szCs w:val="28"/>
        </w:rPr>
        <w:t>Eyes:</w:t>
      </w:r>
      <w:r w:rsidRPr="00C16266">
        <w:rPr>
          <w:sz w:val="28"/>
          <w:szCs w:val="28"/>
        </w:rPr>
        <w:t xml:space="preserve"> Check and remove contact lenses. Immediately flush eyes with plenty of water for 15 minutes. Seek medical attention.</w:t>
      </w: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16266">
        <w:rPr>
          <w:b/>
          <w:sz w:val="28"/>
          <w:szCs w:val="28"/>
        </w:rPr>
        <w:t>Skin:</w:t>
      </w:r>
      <w:r w:rsidRPr="00C16266">
        <w:rPr>
          <w:sz w:val="28"/>
          <w:szCs w:val="28"/>
        </w:rPr>
        <w:t xml:space="preserve"> Flush skin with plenty of water while removing contaminated clothes. Seek medical attention.</w:t>
      </w: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16266">
        <w:rPr>
          <w:b/>
          <w:sz w:val="28"/>
          <w:szCs w:val="28"/>
        </w:rPr>
        <w:t>Inhalation</w:t>
      </w:r>
      <w:r w:rsidRPr="00C16266">
        <w:rPr>
          <w:sz w:val="28"/>
          <w:szCs w:val="28"/>
        </w:rPr>
        <w:t>: Remove person to fresh air. If breathing is difficult, give oxygen. Seek medical attention.</w:t>
      </w: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16266">
        <w:rPr>
          <w:b/>
          <w:sz w:val="28"/>
          <w:szCs w:val="28"/>
        </w:rPr>
        <w:t>Ingestion:</w:t>
      </w:r>
      <w:r w:rsidRPr="00C16266">
        <w:rPr>
          <w:sz w:val="28"/>
          <w:szCs w:val="28"/>
        </w:rPr>
        <w:t xml:space="preserve"> Do not induce vomiting. Call Poison center, seek immediate medical attention. </w:t>
      </w:r>
    </w:p>
    <w:p w:rsid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C16266" w:rsidRPr="00C16266" w:rsidRDefault="00C16266" w:rsidP="00C162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C16266">
        <w:rPr>
          <w:b/>
          <w:sz w:val="28"/>
          <w:szCs w:val="28"/>
        </w:rPr>
        <w:t xml:space="preserve">DIAL 911                </w:t>
      </w:r>
      <w:r>
        <w:rPr>
          <w:b/>
          <w:sz w:val="28"/>
          <w:szCs w:val="28"/>
        </w:rPr>
        <w:t xml:space="preserve">                             </w:t>
      </w:r>
      <w:r w:rsidRPr="00C16266">
        <w:rPr>
          <w:b/>
          <w:sz w:val="28"/>
          <w:szCs w:val="28"/>
        </w:rPr>
        <w:t>Call REHS for more information 848-445-2550</w:t>
      </w:r>
    </w:p>
    <w:sectPr w:rsidR="00C16266" w:rsidRPr="00C16266" w:rsidSect="00B84990">
      <w:headerReference w:type="default" r:id="rId14"/>
      <w:headerReference w:type="first" r:id="rId15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21" w:rsidRDefault="00672221">
      <w:r>
        <w:separator/>
      </w:r>
    </w:p>
  </w:endnote>
  <w:endnote w:type="continuationSeparator" w:id="0">
    <w:p w:rsidR="00672221" w:rsidRDefault="006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21" w:rsidRDefault="00672221">
      <w:r>
        <w:separator/>
      </w:r>
    </w:p>
  </w:footnote>
  <w:footnote w:type="continuationSeparator" w:id="0">
    <w:p w:rsidR="00672221" w:rsidRDefault="0067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D0D"/>
    <w:multiLevelType w:val="hybridMultilevel"/>
    <w:tmpl w:val="2EF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7F33"/>
    <w:multiLevelType w:val="hybridMultilevel"/>
    <w:tmpl w:val="2E9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4B03"/>
    <w:multiLevelType w:val="hybridMultilevel"/>
    <w:tmpl w:val="714282A8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F4FF3"/>
    <w:rsid w:val="00105A07"/>
    <w:rsid w:val="001630DB"/>
    <w:rsid w:val="00166668"/>
    <w:rsid w:val="00181BE1"/>
    <w:rsid w:val="001E55B4"/>
    <w:rsid w:val="001F11BB"/>
    <w:rsid w:val="0020568E"/>
    <w:rsid w:val="00234AE1"/>
    <w:rsid w:val="00351F7C"/>
    <w:rsid w:val="003F576E"/>
    <w:rsid w:val="00457155"/>
    <w:rsid w:val="00472121"/>
    <w:rsid w:val="004806DC"/>
    <w:rsid w:val="004B2067"/>
    <w:rsid w:val="004C0151"/>
    <w:rsid w:val="004D56AC"/>
    <w:rsid w:val="004E12F2"/>
    <w:rsid w:val="0053393C"/>
    <w:rsid w:val="0054479E"/>
    <w:rsid w:val="005C39CB"/>
    <w:rsid w:val="00601677"/>
    <w:rsid w:val="006514D5"/>
    <w:rsid w:val="00672221"/>
    <w:rsid w:val="006831EB"/>
    <w:rsid w:val="006B4491"/>
    <w:rsid w:val="006E09E7"/>
    <w:rsid w:val="007119A2"/>
    <w:rsid w:val="0075345E"/>
    <w:rsid w:val="00753F91"/>
    <w:rsid w:val="00773928"/>
    <w:rsid w:val="007F33E2"/>
    <w:rsid w:val="00806AAF"/>
    <w:rsid w:val="0083441A"/>
    <w:rsid w:val="00847AB2"/>
    <w:rsid w:val="008D71BD"/>
    <w:rsid w:val="008E5636"/>
    <w:rsid w:val="008F315B"/>
    <w:rsid w:val="008F53F3"/>
    <w:rsid w:val="009538A1"/>
    <w:rsid w:val="00971372"/>
    <w:rsid w:val="009F1332"/>
    <w:rsid w:val="00A03DDF"/>
    <w:rsid w:val="00A60060"/>
    <w:rsid w:val="00A9122D"/>
    <w:rsid w:val="00B07DDF"/>
    <w:rsid w:val="00B10107"/>
    <w:rsid w:val="00B11B07"/>
    <w:rsid w:val="00B41090"/>
    <w:rsid w:val="00B84990"/>
    <w:rsid w:val="00BA5A5A"/>
    <w:rsid w:val="00BD49E9"/>
    <w:rsid w:val="00BF04B2"/>
    <w:rsid w:val="00C16266"/>
    <w:rsid w:val="00C50B89"/>
    <w:rsid w:val="00C97738"/>
    <w:rsid w:val="00C97DB9"/>
    <w:rsid w:val="00CC400E"/>
    <w:rsid w:val="00CD3C73"/>
    <w:rsid w:val="00D33D8F"/>
    <w:rsid w:val="00D63886"/>
    <w:rsid w:val="00D73A1F"/>
    <w:rsid w:val="00DB770E"/>
    <w:rsid w:val="00DC26AB"/>
    <w:rsid w:val="00DC6C3E"/>
    <w:rsid w:val="00E0292A"/>
    <w:rsid w:val="00EA64EB"/>
    <w:rsid w:val="00EE5E1E"/>
    <w:rsid w:val="00EF46AF"/>
    <w:rsid w:val="00FC59BD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38C49C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DC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612BE7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612BE7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612BE7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  <w:docPart>
      <w:docPartPr>
        <w:name w:val="235ED0F9824F48F5AA5E9CD240E8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E498-47FD-4F94-8DF9-95864B3E70DE}"/>
      </w:docPartPr>
      <w:docPartBody>
        <w:p w:rsidR="0052104F" w:rsidRDefault="007C30D7" w:rsidP="007C30D7">
          <w:pPr>
            <w:pStyle w:val="235ED0F9824F48F5AA5E9CD240E88921"/>
          </w:pPr>
          <w:r w:rsidRPr="00AF27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94F92"/>
    <w:rsid w:val="0052104F"/>
    <w:rsid w:val="00564C5F"/>
    <w:rsid w:val="005E69F7"/>
    <w:rsid w:val="00612BE7"/>
    <w:rsid w:val="00660AD4"/>
    <w:rsid w:val="00672438"/>
    <w:rsid w:val="006F32AE"/>
    <w:rsid w:val="00765EF8"/>
    <w:rsid w:val="007C30D7"/>
    <w:rsid w:val="009C521E"/>
    <w:rsid w:val="009E290B"/>
    <w:rsid w:val="00F10F7B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0D7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  <w:style w:type="paragraph" w:customStyle="1" w:styleId="235ED0F9824F48F5AA5E9CD240E88921">
    <w:name w:val="235ED0F9824F48F5AA5E9CD240E88921"/>
    <w:rsid w:val="007C30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0839-CD13-442D-A4FE-2655ABC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5425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2017-01-04T16:21:00Z</dcterms:created>
  <dcterms:modified xsi:type="dcterms:W3CDTF">2017-03-10T20:15:00Z</dcterms:modified>
</cp:coreProperties>
</file>